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B2" w:rsidRPr="00D805F7" w:rsidRDefault="00F15AB2" w:rsidP="000F7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r w:rsidRPr="00D805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1A8A" w:rsidRPr="00221A8A" w:rsidRDefault="00221A8A" w:rsidP="00221A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A8A">
        <w:rPr>
          <w:rFonts w:ascii="Times New Roman" w:hAnsi="Times New Roman" w:cs="Times New Roman"/>
          <w:sz w:val="26"/>
          <w:szCs w:val="26"/>
        </w:rPr>
        <w:t xml:space="preserve">           Рабочая программа составлена в соответствии:</w:t>
      </w:r>
    </w:p>
    <w:p w:rsidR="00221A8A" w:rsidRPr="00B365F7" w:rsidRDefault="00221A8A" w:rsidP="00B365F7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A8A">
        <w:rPr>
          <w:rFonts w:ascii="Times New Roman" w:hAnsi="Times New Roman" w:cs="Times New Roman"/>
          <w:sz w:val="26"/>
          <w:szCs w:val="26"/>
        </w:rPr>
        <w:t>С требованиями ФГОС НОО;</w:t>
      </w:r>
    </w:p>
    <w:p w:rsidR="00221A8A" w:rsidRPr="00221A8A" w:rsidRDefault="00221A8A" w:rsidP="00221A8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21A8A">
        <w:rPr>
          <w:rFonts w:ascii="Times New Roman" w:hAnsi="Times New Roman" w:cs="Times New Roman"/>
          <w:sz w:val="26"/>
          <w:szCs w:val="26"/>
        </w:rPr>
        <w:t xml:space="preserve">Авторской программы В. Г. Горецкого, В. П. </w:t>
      </w:r>
      <w:proofErr w:type="spellStart"/>
      <w:r w:rsidRPr="00221A8A">
        <w:rPr>
          <w:rFonts w:ascii="Times New Roman" w:hAnsi="Times New Roman" w:cs="Times New Roman"/>
          <w:sz w:val="26"/>
          <w:szCs w:val="26"/>
        </w:rPr>
        <w:t>Канакиной</w:t>
      </w:r>
      <w:proofErr w:type="spellEnd"/>
      <w:r w:rsidRPr="00221A8A">
        <w:rPr>
          <w:rFonts w:ascii="Times New Roman" w:hAnsi="Times New Roman" w:cs="Times New Roman"/>
          <w:sz w:val="26"/>
          <w:szCs w:val="26"/>
        </w:rPr>
        <w:t xml:space="preserve"> согласно образовательной системе «Школа России». </w:t>
      </w:r>
    </w:p>
    <w:p w:rsidR="00221A8A" w:rsidRPr="00221A8A" w:rsidRDefault="00B365F7" w:rsidP="00221A8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Учебного плана БОУ « СОШ №134»</w:t>
      </w:r>
    </w:p>
    <w:p w:rsidR="00221A8A" w:rsidRDefault="00221A8A" w:rsidP="005B57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21A8A" w:rsidRPr="00F74A97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4A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Цели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74A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обучения 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литературному чтению </w:t>
      </w:r>
      <w:r w:rsidRPr="00F74A9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74A9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русском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74A9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языке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:rsidR="00221A8A" w:rsidRPr="00F74A97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Развитие и совершенствование всех видов речевой деятельности: чтения, письма, слушания, говорения; </w:t>
      </w:r>
    </w:p>
    <w:p w:rsidR="00221A8A" w:rsidRPr="00F74A97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Формирование элементарной лингвистической компетенции. </w:t>
      </w:r>
    </w:p>
    <w:p w:rsidR="00221A8A" w:rsidRPr="00F74A97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3.</w:t>
      </w:r>
      <w:r w:rsidR="00F74A97"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Pr="00F74A97">
        <w:rPr>
          <w:rFonts w:ascii="Times New Roman" w:hAnsi="Times New Roman" w:cs="Times New Roman"/>
          <w:sz w:val="26"/>
          <w:szCs w:val="26"/>
          <w:shd w:val="clear" w:color="auto" w:fill="FFFFFF"/>
        </w:rPr>
        <w:t>ользоваться справочными источниками для понимания и получения дополнительной информации.</w:t>
      </w:r>
    </w:p>
    <w:p w:rsidR="00221A8A" w:rsidRPr="00F74A97" w:rsidRDefault="00221A8A" w:rsidP="00F7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D20B66" w:rsidRPr="00F74A97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Курс литературного чтения на русском языке в особой мере влияет на решение следующих 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задач:</w:t>
      </w:r>
    </w:p>
    <w:p w:rsidR="00D20B66" w:rsidRPr="00F74A97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F74A97">
        <w:rPr>
          <w:rFonts w:ascii="Times New Roman" w:eastAsia="Times New Roman" w:hAnsi="Times New Roman" w:cs="Times New Roman"/>
          <w:iCs/>
          <w:sz w:val="26"/>
          <w:szCs w:val="26"/>
        </w:rPr>
        <w:t>Освоение общекультурных навыков чтения и понимания текста</w:t>
      </w:r>
      <w:r w:rsidR="009753DB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r w:rsidRPr="00F74A97">
        <w:rPr>
          <w:rFonts w:ascii="Times New Roman" w:eastAsia="Times New Roman" w:hAnsi="Times New Roman" w:cs="Times New Roman"/>
          <w:iCs/>
          <w:sz w:val="26"/>
          <w:szCs w:val="26"/>
        </w:rPr>
        <w:t xml:space="preserve"> воспитание интереса к чтению и книге.</w:t>
      </w:r>
    </w:p>
    <w:p w:rsidR="00D20B66" w:rsidRPr="00F74A97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74A97">
        <w:rPr>
          <w:rFonts w:ascii="Times New Roman" w:eastAsia="Times New Roman" w:hAnsi="Times New Roman" w:cs="Times New Roman"/>
          <w:iCs/>
          <w:sz w:val="26"/>
          <w:szCs w:val="26"/>
        </w:rPr>
        <w:t>Овладение речевой и коммуникативной культурой.</w:t>
      </w:r>
    </w:p>
    <w:p w:rsidR="00D20B66" w:rsidRPr="00F74A97" w:rsidRDefault="00D20B66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74A97">
        <w:rPr>
          <w:rFonts w:ascii="Times New Roman" w:eastAsia="Times New Roman" w:hAnsi="Times New Roman" w:cs="Times New Roman"/>
          <w:iCs/>
          <w:sz w:val="26"/>
          <w:szCs w:val="26"/>
        </w:rPr>
        <w:t>Воспитание эстетического отношения к действительности, отражённой в художественной литературе.</w:t>
      </w:r>
    </w:p>
    <w:p w:rsidR="00D20B66" w:rsidRPr="00F74A97" w:rsidRDefault="006B2315" w:rsidP="00F74A97">
      <w:pPr>
        <w:widowControl w:val="0"/>
        <w:spacing w:after="0"/>
        <w:ind w:left="567" w:hanging="43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4.</w:t>
      </w:r>
      <w:r w:rsidR="00D20B66" w:rsidRPr="00F74A97">
        <w:rPr>
          <w:rFonts w:ascii="Times New Roman" w:eastAsia="Times New Roman" w:hAnsi="Times New Roman" w:cs="Times New Roman"/>
          <w:iCs/>
          <w:sz w:val="26"/>
          <w:szCs w:val="26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221A8A" w:rsidRPr="00F74A97" w:rsidRDefault="00221A8A" w:rsidP="00F74A9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«Литературное чтение на родном языке»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обеспечивают:</w:t>
      </w:r>
    </w:p>
    <w:p w:rsidR="00221A8A" w:rsidRPr="00F74A97" w:rsidRDefault="00221A8A" w:rsidP="00F74A97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21A8A" w:rsidRPr="00F74A97" w:rsidRDefault="00221A8A" w:rsidP="00F74A97">
      <w:pPr>
        <w:spacing w:after="0"/>
        <w:ind w:right="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21A8A" w:rsidRPr="00F74A97" w:rsidRDefault="00221A8A" w:rsidP="00F74A97">
      <w:pPr>
        <w:numPr>
          <w:ilvl w:val="0"/>
          <w:numId w:val="13"/>
        </w:numPr>
        <w:tabs>
          <w:tab w:val="left" w:pos="981"/>
        </w:tabs>
        <w:spacing w:after="0"/>
        <w:ind w:right="20" w:firstLine="5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1A8A" w:rsidRPr="00F74A97" w:rsidRDefault="00221A8A" w:rsidP="00F74A97">
      <w:pPr>
        <w:numPr>
          <w:ilvl w:val="0"/>
          <w:numId w:val="13"/>
        </w:numPr>
        <w:tabs>
          <w:tab w:val="left" w:pos="1034"/>
        </w:tabs>
        <w:spacing w:after="0"/>
        <w:ind w:firstLine="5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lastRenderedPageBreak/>
        <w:t>анализа и</w:t>
      </w:r>
      <w:r w:rsidRPr="009A16DC">
        <w:rPr>
          <w:rFonts w:eastAsia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21A8A" w:rsidRPr="00F74A97" w:rsidRDefault="00221A8A" w:rsidP="00F74A97">
      <w:pPr>
        <w:numPr>
          <w:ilvl w:val="0"/>
          <w:numId w:val="13"/>
        </w:numPr>
        <w:tabs>
          <w:tab w:val="left" w:pos="851"/>
        </w:tabs>
        <w:spacing w:after="0"/>
        <w:ind w:right="20" w:firstLine="5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</w:t>
      </w:r>
      <w:r w:rsidR="00F74A97"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используя иллюстративный ряд (плакаты, презентацию).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1A8A" w:rsidRPr="00F74A97" w:rsidRDefault="00F74A97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Первоклассник</w:t>
      </w:r>
      <w:r w:rsidR="00221A8A"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научится: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–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lastRenderedPageBreak/>
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видов текстов).</w:t>
      </w:r>
    </w:p>
    <w:p w:rsidR="00221A8A" w:rsidRPr="00F74A97" w:rsidRDefault="00221A8A" w:rsidP="00F74A9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1A8A" w:rsidRPr="00F74A97" w:rsidRDefault="00F74A97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Первоклассник</w:t>
      </w:r>
      <w:r w:rsidR="00221A8A"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получит возможность научиться:</w:t>
      </w:r>
    </w:p>
    <w:p w:rsidR="00221A8A" w:rsidRPr="00F74A97" w:rsidRDefault="00221A8A" w:rsidP="00F74A97">
      <w:pPr>
        <w:spacing w:after="0"/>
        <w:ind w:right="58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воспринимать художественную литературу как вид искусства,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приводить примеры проявления художественного вымысла в произведениях;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сравнивать,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сопоставлять,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делать элементарный анализ различных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221A8A" w:rsidRPr="00F74A97" w:rsidRDefault="00221A8A" w:rsidP="00F74A97">
      <w:pPr>
        <w:spacing w:after="0"/>
        <w:ind w:left="300" w:right="1300" w:firstLine="274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определять позиции героев художественного текста,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i/>
          <w:iCs/>
          <w:sz w:val="26"/>
          <w:szCs w:val="26"/>
        </w:rPr>
        <w:t>позицию автора художественного текста.</w:t>
      </w:r>
    </w:p>
    <w:p w:rsidR="00F74A97" w:rsidRDefault="00F74A97" w:rsidP="00F74A97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:rsidR="00F74A97" w:rsidRDefault="00221A8A" w:rsidP="00F74A97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F74A97">
        <w:rPr>
          <w:rFonts w:ascii="Times New Roman" w:hAnsi="Times New Roman" w:cs="Times New Roman"/>
          <w:b/>
          <w:spacing w:val="-3"/>
          <w:sz w:val="26"/>
          <w:szCs w:val="26"/>
        </w:rPr>
        <w:t xml:space="preserve">Личностные, </w:t>
      </w:r>
      <w:proofErr w:type="spellStart"/>
      <w:r w:rsidRPr="00F74A97">
        <w:rPr>
          <w:rFonts w:ascii="Times New Roman" w:hAnsi="Times New Roman" w:cs="Times New Roman"/>
          <w:b/>
          <w:spacing w:val="-3"/>
          <w:sz w:val="26"/>
          <w:szCs w:val="26"/>
        </w:rPr>
        <w:t>метапредметные</w:t>
      </w:r>
      <w:proofErr w:type="spellEnd"/>
      <w:r w:rsidRPr="00F74A9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и предметные результаты освоения</w:t>
      </w:r>
    </w:p>
    <w:p w:rsidR="00221A8A" w:rsidRPr="00F74A97" w:rsidRDefault="00221A8A" w:rsidP="00F74A97">
      <w:pPr>
        <w:shd w:val="clear" w:color="auto" w:fill="FFFFFF"/>
        <w:spacing w:after="0"/>
        <w:ind w:right="48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F74A97">
        <w:rPr>
          <w:rFonts w:ascii="Times New Roman" w:hAnsi="Times New Roman" w:cs="Times New Roman"/>
          <w:b/>
          <w:spacing w:val="-3"/>
          <w:sz w:val="26"/>
          <w:szCs w:val="26"/>
        </w:rPr>
        <w:t>учебного предмета</w:t>
      </w:r>
      <w:r w:rsidR="00F74A9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F74A97"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«Литературное чтение на родном языке»</w:t>
      </w:r>
    </w:p>
    <w:p w:rsidR="00F74A97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9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Личностными результатами </w:t>
      </w:r>
      <w:r w:rsidRPr="00F74A97">
        <w:rPr>
          <w:rFonts w:ascii="Times New Roman" w:hAnsi="Times New Roman" w:cs="Times New Roman"/>
          <w:sz w:val="26"/>
          <w:szCs w:val="26"/>
        </w:rPr>
        <w:t>изучения предмета</w:t>
      </w: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sz w:val="26"/>
          <w:szCs w:val="26"/>
        </w:rPr>
        <w:t>«Литературное</w:t>
      </w: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sz w:val="26"/>
          <w:szCs w:val="26"/>
        </w:rPr>
        <w:t>чтение</w:t>
      </w:r>
      <w:r w:rsidR="00F74A97">
        <w:rPr>
          <w:rFonts w:ascii="Times New Roman" w:hAnsi="Times New Roman" w:cs="Times New Roman"/>
          <w:sz w:val="26"/>
          <w:szCs w:val="26"/>
        </w:rPr>
        <w:t xml:space="preserve"> на родном языке</w:t>
      </w:r>
      <w:r w:rsidRPr="00F74A97">
        <w:rPr>
          <w:rFonts w:ascii="Times New Roman" w:hAnsi="Times New Roman" w:cs="Times New Roman"/>
          <w:sz w:val="26"/>
          <w:szCs w:val="26"/>
        </w:rPr>
        <w:t>» являются следующие умения: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оценивать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эмоционально</w:t>
      </w:r>
      <w:r w:rsidRPr="00F74A97">
        <w:rPr>
          <w:rFonts w:ascii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«проживать»</w:t>
      </w:r>
      <w:r w:rsidRPr="00F74A97">
        <w:rPr>
          <w:rFonts w:ascii="Times New Roman" w:hAnsi="Times New Roman" w:cs="Times New Roman"/>
          <w:sz w:val="26"/>
          <w:szCs w:val="26"/>
        </w:rPr>
        <w:t xml:space="preserve"> текст, выражать свои эмоции;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 xml:space="preserve"> понимать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эмоции других людей, сочувствовать, сопереживать;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высказывать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сво</w:t>
      </w:r>
      <w:r w:rsidR="00F74A97">
        <w:rPr>
          <w:rFonts w:ascii="Times New Roman" w:hAnsi="Times New Roman" w:cs="Times New Roman"/>
          <w:sz w:val="26"/>
          <w:szCs w:val="26"/>
        </w:rPr>
        <w:t>ё</w:t>
      </w:r>
      <w:r w:rsidRPr="00F74A97">
        <w:rPr>
          <w:rFonts w:ascii="Times New Roman" w:hAnsi="Times New Roman" w:cs="Times New Roman"/>
          <w:sz w:val="26"/>
          <w:szCs w:val="26"/>
        </w:rPr>
        <w:t xml:space="preserve"> отношение к героям прочитанных произведений, к их поступкам. </w:t>
      </w:r>
    </w:p>
    <w:p w:rsidR="00F74A97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4A97">
        <w:rPr>
          <w:rFonts w:ascii="Times New Roman" w:hAnsi="Times New Roman" w:cs="Times New Roman"/>
          <w:b/>
          <w:bCs/>
          <w:sz w:val="26"/>
          <w:szCs w:val="26"/>
        </w:rPr>
        <w:t>Метапредметными</w:t>
      </w:r>
      <w:proofErr w:type="spellEnd"/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результатами </w:t>
      </w:r>
      <w:r w:rsidRPr="00F74A97">
        <w:rPr>
          <w:rFonts w:ascii="Times New Roman" w:hAnsi="Times New Roman" w:cs="Times New Roman"/>
          <w:sz w:val="26"/>
          <w:szCs w:val="26"/>
        </w:rPr>
        <w:t>изучения курса</w:t>
      </w: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sz w:val="26"/>
          <w:szCs w:val="26"/>
        </w:rPr>
        <w:t>«Литературное чтение» является формирование универсальных учебных действий (УУД).</w:t>
      </w:r>
    </w:p>
    <w:p w:rsidR="00F74A97" w:rsidRDefault="00F74A97" w:rsidP="00F74A9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21A8A" w:rsidRPr="00F74A97" w:rsidRDefault="00221A8A" w:rsidP="00F74A97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i/>
          <w:iCs/>
          <w:sz w:val="26"/>
          <w:szCs w:val="26"/>
        </w:rPr>
        <w:t>Регулятивные УУД: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определять и формировать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цель деятельности на уроке с помощью учителя;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проговаривать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последовательность действий на уроке;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учиться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высказывать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4A97">
        <w:rPr>
          <w:rFonts w:ascii="Times New Roman" w:hAnsi="Times New Roman" w:cs="Times New Roman"/>
          <w:sz w:val="26"/>
          <w:szCs w:val="26"/>
        </w:rPr>
        <w:t>своѐ</w:t>
      </w:r>
      <w:proofErr w:type="spellEnd"/>
      <w:r w:rsidRPr="00F74A97">
        <w:rPr>
          <w:rFonts w:ascii="Times New Roman" w:hAnsi="Times New Roman" w:cs="Times New Roman"/>
          <w:sz w:val="26"/>
          <w:szCs w:val="26"/>
        </w:rPr>
        <w:t xml:space="preserve"> предположение (версию) на основе работы с иллюстрацией учебника;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учиться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работать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по предложенному учителем плану Средством формирования регулятивных УУД служит технология продуктивного чтения. </w:t>
      </w:r>
    </w:p>
    <w:p w:rsidR="00F74A97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74A97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i/>
          <w:iCs/>
          <w:sz w:val="26"/>
          <w:szCs w:val="26"/>
        </w:rPr>
        <w:t xml:space="preserve">Познавательные УУД: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ge25"/>
      <w:bookmarkEnd w:id="0"/>
      <w:r w:rsidRPr="00F74A97">
        <w:rPr>
          <w:rFonts w:ascii="Times New Roman" w:hAnsi="Times New Roman" w:cs="Times New Roman"/>
          <w:sz w:val="26"/>
          <w:szCs w:val="26"/>
        </w:rPr>
        <w:t xml:space="preserve">– 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ориентироваться</w:t>
      </w:r>
      <w:r w:rsidRPr="00F74A97">
        <w:rPr>
          <w:rFonts w:ascii="Times New Roman" w:hAnsi="Times New Roman" w:cs="Times New Roman"/>
          <w:sz w:val="26"/>
          <w:szCs w:val="26"/>
        </w:rPr>
        <w:t xml:space="preserve"> в учебнике (на развороте, в оглавлении, в условных обозначениях);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находить ответы</w:t>
      </w:r>
      <w:r w:rsidRPr="00F74A97">
        <w:rPr>
          <w:rFonts w:ascii="Times New Roman" w:hAnsi="Times New Roman" w:cs="Times New Roman"/>
          <w:sz w:val="26"/>
          <w:szCs w:val="26"/>
        </w:rPr>
        <w:t xml:space="preserve"> на вопросы в тексте, иллюстрациях;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делать выводы</w:t>
      </w:r>
      <w:r w:rsidRPr="00F74A97">
        <w:rPr>
          <w:rFonts w:ascii="Times New Roman" w:hAnsi="Times New Roman" w:cs="Times New Roman"/>
          <w:sz w:val="26"/>
          <w:szCs w:val="26"/>
        </w:rPr>
        <w:t xml:space="preserve"> в результате совместной работы класса и учителя;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78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преобразовывать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информацию из одной формы в другую: подробно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пересказывать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небольшие тексты.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</w:t>
      </w:r>
      <w:r w:rsidR="009753DB">
        <w:rPr>
          <w:rFonts w:ascii="Times New Roman" w:hAnsi="Times New Roman" w:cs="Times New Roman"/>
          <w:sz w:val="26"/>
          <w:szCs w:val="26"/>
        </w:rPr>
        <w:t>кциональной грамотности (первич</w:t>
      </w:r>
      <w:r w:rsidRPr="00F74A97">
        <w:rPr>
          <w:rFonts w:ascii="Times New Roman" w:hAnsi="Times New Roman" w:cs="Times New Roman"/>
          <w:sz w:val="26"/>
          <w:szCs w:val="26"/>
        </w:rPr>
        <w:t xml:space="preserve">ных навыков работы с информацией).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i/>
          <w:iCs/>
          <w:sz w:val="26"/>
          <w:szCs w:val="26"/>
        </w:rPr>
        <w:t xml:space="preserve">Коммуникативные УУД: </w:t>
      </w:r>
    </w:p>
    <w:p w:rsidR="00221A8A" w:rsidRPr="00F74A97" w:rsidRDefault="00221A8A" w:rsidP="00F74A97">
      <w:pPr>
        <w:widowControl w:val="0"/>
        <w:tabs>
          <w:tab w:val="left" w:pos="8364"/>
          <w:tab w:val="left" w:pos="8647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оформлять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свои мысли в устной и письменной форме (на уровне предложения или небольшого текста);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слушать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и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понимать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речь других;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выразительно читать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и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пересказывать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текст;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договариваться</w:t>
      </w:r>
      <w:r w:rsidRPr="00F74A97">
        <w:rPr>
          <w:rFonts w:ascii="Times New Roman" w:hAnsi="Times New Roman" w:cs="Times New Roman"/>
          <w:sz w:val="26"/>
          <w:szCs w:val="26"/>
        </w:rPr>
        <w:t xml:space="preserve"> с одноклассниками совместно с учителем о правилах поведения и общения и следовать им;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учиться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работать в паре,</w:t>
      </w:r>
      <w:r w:rsidRPr="00F74A97">
        <w:rPr>
          <w:rFonts w:ascii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группе;</w:t>
      </w:r>
      <w:r w:rsidRPr="00F74A97">
        <w:rPr>
          <w:rFonts w:ascii="Times New Roman" w:hAnsi="Times New Roman" w:cs="Times New Roman"/>
          <w:sz w:val="26"/>
          <w:szCs w:val="26"/>
        </w:rPr>
        <w:t xml:space="preserve"> выполнять различные роли </w:t>
      </w:r>
    </w:p>
    <w:p w:rsidR="00221A8A" w:rsidRPr="00F74A97" w:rsidRDefault="00221A8A" w:rsidP="00F74A97">
      <w:pPr>
        <w:widowControl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>(лидера исполнителя).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F74A97" w:rsidRDefault="00F74A97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результатами </w:t>
      </w:r>
      <w:r w:rsidRPr="00F74A97">
        <w:rPr>
          <w:rFonts w:ascii="Times New Roman" w:hAnsi="Times New Roman" w:cs="Times New Roman"/>
          <w:sz w:val="26"/>
          <w:szCs w:val="26"/>
        </w:rPr>
        <w:t>изучения курса</w:t>
      </w:r>
      <w:r w:rsidRPr="00F74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hAnsi="Times New Roman" w:cs="Times New Roman"/>
          <w:sz w:val="26"/>
          <w:szCs w:val="26"/>
        </w:rPr>
        <w:t xml:space="preserve">«Литературное чтение» является </w:t>
      </w:r>
      <w:proofErr w:type="spellStart"/>
      <w:r w:rsidRPr="00F74A97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F74A97">
        <w:rPr>
          <w:rFonts w:ascii="Times New Roman" w:hAnsi="Times New Roman" w:cs="Times New Roman"/>
          <w:sz w:val="26"/>
          <w:szCs w:val="26"/>
        </w:rPr>
        <w:t xml:space="preserve"> следующих умений: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ge27"/>
      <w:bookmarkEnd w:id="1"/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воспринимать на слух</w:t>
      </w:r>
      <w:r w:rsidRPr="00F74A97">
        <w:rPr>
          <w:rFonts w:ascii="Times New Roman" w:hAnsi="Times New Roman" w:cs="Times New Roman"/>
          <w:sz w:val="26"/>
          <w:szCs w:val="26"/>
        </w:rPr>
        <w:t xml:space="preserve"> художественный текст (рассказ, стихотворение) в исполнении учителя, учащихся;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осмысленно, правильно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читать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целыми словами;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отвечать на вопросы</w:t>
      </w:r>
      <w:r w:rsidRPr="00F74A97">
        <w:rPr>
          <w:rFonts w:ascii="Times New Roman" w:hAnsi="Times New Roman" w:cs="Times New Roman"/>
          <w:sz w:val="26"/>
          <w:szCs w:val="26"/>
        </w:rPr>
        <w:t xml:space="preserve"> учителя по содержанию прочитанного;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подробно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пересказывать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текст;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составлять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устный рассказ по картинке;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заучивать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наизусть небольшие стихотворения;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соотносить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автора, название и героев прочитанных произведений; </w:t>
      </w:r>
    </w:p>
    <w:p w:rsidR="00221A8A" w:rsidRPr="00F74A97" w:rsidRDefault="00221A8A" w:rsidP="00F74A9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hAnsi="Times New Roman" w:cs="Times New Roman"/>
          <w:sz w:val="26"/>
          <w:szCs w:val="26"/>
        </w:rPr>
        <w:t xml:space="preserve">– </w:t>
      </w:r>
      <w:r w:rsidRPr="00F74A97">
        <w:rPr>
          <w:rFonts w:ascii="Times New Roman" w:hAnsi="Times New Roman" w:cs="Times New Roman"/>
          <w:i/>
          <w:iCs/>
          <w:sz w:val="26"/>
          <w:szCs w:val="26"/>
        </w:rPr>
        <w:t>различать</w:t>
      </w:r>
      <w:r w:rsidRPr="00F74A97">
        <w:rPr>
          <w:rFonts w:ascii="Times New Roman" w:hAnsi="Times New Roman" w:cs="Times New Roman"/>
          <w:sz w:val="26"/>
          <w:szCs w:val="26"/>
        </w:rPr>
        <w:t xml:space="preserve"> рассказ и стихотворение. </w:t>
      </w:r>
    </w:p>
    <w:p w:rsidR="00195EBE" w:rsidRDefault="00195EBE" w:rsidP="00F74A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D844DD" w:rsidRPr="00F74A97" w:rsidRDefault="00F74A97" w:rsidP="00F74A9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                                 </w:t>
      </w:r>
      <w:r w:rsidR="00D844DD" w:rsidRPr="00F74A97">
        <w:rPr>
          <w:rFonts w:ascii="Times New Roman" w:eastAsia="Times New Roman" w:hAnsi="Times New Roman" w:cs="Times New Roman"/>
          <w:b/>
          <w:iCs/>
          <w:sz w:val="26"/>
          <w:szCs w:val="26"/>
        </w:rPr>
        <w:t>Место предмета в учебном плане</w:t>
      </w:r>
    </w:p>
    <w:p w:rsidR="00221A8A" w:rsidRPr="00F74A97" w:rsidRDefault="00F74A97" w:rsidP="00F74A9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п</w:t>
      </w:r>
      <w:r w:rsidR="00BA3683"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редмет «</w:t>
      </w:r>
      <w:r w:rsidR="00D52A05"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>Литературное чтение на русском языке»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74A97">
        <w:rPr>
          <w:rFonts w:ascii="Times New Roman" w:hAnsi="Times New Roman" w:cs="Times New Roman"/>
          <w:sz w:val="26"/>
          <w:szCs w:val="26"/>
        </w:rPr>
        <w:t>отводится по 0,5 ч в неделю, со 2 полугодия. Курс рассчитан на 18 недель 9</w:t>
      </w:r>
      <w:r w:rsidRPr="00E34D3F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Виды речевой и читательской деятельности </w:t>
      </w:r>
      <w:r w:rsidR="00195EBE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удирование (слушание)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</w:t>
      </w:r>
      <w:bookmarkStart w:id="2" w:name="_GoBack"/>
      <w:bookmarkEnd w:id="2"/>
      <w:r w:rsidRPr="00F74A97">
        <w:rPr>
          <w:rFonts w:ascii="Times New Roman" w:eastAsia="Times New Roman" w:hAnsi="Times New Roman" w:cs="Times New Roman"/>
          <w:sz w:val="26"/>
          <w:szCs w:val="26"/>
        </w:rPr>
        <w:t>последовательности событий, осознание цели речевого высказывания, умение задавать вопрос по услышанному учебному, научно-познавательному и художественному произведению.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Работа с разными видами текста.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Общее представление о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художественных текстах. Определение целей создания этих видов текста. Особенности фольклорного текста.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Самостоятельное определение темы, главной мысли, структуры; деление текста на смысловые части, их озаглавливание. Умение работать с разными видами информации.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Библиографическая культура.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Книга как особый вид искусства.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Книга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как источник необходимых знаний. Первые книги на Руси и начало книгопечатания (общее представление).</w:t>
      </w: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Работа с текстом художественного произведения.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Понимание заглавия</w:t>
      </w: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221A8A" w:rsidRPr="00F74A97" w:rsidRDefault="00F74A97" w:rsidP="00F74A97">
      <w:pPr>
        <w:tabs>
          <w:tab w:val="left" w:pos="2460"/>
          <w:tab w:val="left" w:pos="4600"/>
          <w:tab w:val="left" w:pos="6420"/>
          <w:tab w:val="left" w:pos="8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21A8A" w:rsidRPr="00F74A97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r w:rsidR="00221A8A" w:rsidRPr="00F74A97">
        <w:rPr>
          <w:rFonts w:ascii="Times New Roman" w:hAnsi="Times New Roman" w:cs="Times New Roman"/>
          <w:sz w:val="26"/>
          <w:szCs w:val="26"/>
        </w:rPr>
        <w:tab/>
      </w:r>
      <w:r w:rsidR="00221A8A" w:rsidRPr="00F74A97">
        <w:rPr>
          <w:rFonts w:ascii="Times New Roman" w:eastAsia="Times New Roman" w:hAnsi="Times New Roman" w:cs="Times New Roman"/>
          <w:sz w:val="26"/>
          <w:szCs w:val="26"/>
        </w:rPr>
        <w:t>нравственного</w:t>
      </w:r>
      <w:r w:rsidR="00221A8A" w:rsidRPr="00F74A97">
        <w:rPr>
          <w:rFonts w:ascii="Times New Roman" w:hAnsi="Times New Roman" w:cs="Times New Roman"/>
          <w:sz w:val="26"/>
          <w:szCs w:val="26"/>
        </w:rPr>
        <w:tab/>
      </w:r>
      <w:r w:rsidR="00221A8A" w:rsidRPr="00F74A97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="00221A8A" w:rsidRPr="00F74A97">
        <w:rPr>
          <w:rFonts w:ascii="Times New Roman" w:hAnsi="Times New Roman" w:cs="Times New Roman"/>
          <w:sz w:val="26"/>
          <w:szCs w:val="26"/>
        </w:rPr>
        <w:tab/>
      </w:r>
      <w:r w:rsidR="00221A8A" w:rsidRPr="00F74A97">
        <w:rPr>
          <w:rFonts w:ascii="Times New Roman" w:eastAsia="Times New Roman" w:hAnsi="Times New Roman" w:cs="Times New Roman"/>
          <w:sz w:val="26"/>
          <w:szCs w:val="26"/>
        </w:rPr>
        <w:t>прочитанного,</w:t>
      </w:r>
      <w:r w:rsidR="00221A8A" w:rsidRPr="00F74A97">
        <w:rPr>
          <w:rFonts w:ascii="Times New Roman" w:hAnsi="Times New Roman" w:cs="Times New Roman"/>
          <w:sz w:val="26"/>
          <w:szCs w:val="26"/>
        </w:rPr>
        <w:t xml:space="preserve"> </w:t>
      </w:r>
      <w:r w:rsidR="00221A8A" w:rsidRPr="00F74A97">
        <w:rPr>
          <w:rFonts w:ascii="Times New Roman" w:eastAsia="Times New Roman" w:hAnsi="Times New Roman" w:cs="Times New Roman"/>
          <w:sz w:val="26"/>
          <w:szCs w:val="26"/>
        </w:rPr>
        <w:t>осознание</w:t>
      </w:r>
    </w:p>
    <w:p w:rsidR="00221A8A" w:rsidRPr="00F74A97" w:rsidRDefault="00221A8A" w:rsidP="00F74A97">
      <w:pPr>
        <w:tabs>
          <w:tab w:val="left" w:pos="3840"/>
          <w:tab w:val="left" w:pos="4960"/>
          <w:tab w:val="left" w:pos="6500"/>
          <w:tab w:val="left" w:pos="7600"/>
          <w:tab w:val="left" w:pos="7960"/>
          <w:tab w:val="left" w:pos="896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мотивации поведения героев,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анализ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поступков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героев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</w:r>
      <w:r w:rsidR="00F74A97" w:rsidRPr="00F74A97">
        <w:rPr>
          <w:rFonts w:ascii="Times New Roman" w:eastAsia="Times New Roman" w:hAnsi="Times New Roman" w:cs="Times New Roman"/>
          <w:sz w:val="26"/>
          <w:szCs w:val="26"/>
        </w:rPr>
        <w:t>точки</w:t>
      </w:r>
      <w:r w:rsidR="00F74A97">
        <w:rPr>
          <w:rFonts w:ascii="Times New Roman" w:eastAsia="Times New Roman" w:hAnsi="Times New Roman" w:cs="Times New Roman"/>
          <w:sz w:val="26"/>
          <w:szCs w:val="26"/>
        </w:rPr>
        <w:t xml:space="preserve"> зрения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норм</w:t>
      </w:r>
      <w:r w:rsid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морали.</w:t>
      </w:r>
      <w:r w:rsidR="00F74A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 Самостоятельное воспроизведение текста с использованием выразительных средств языка: последовательное воспроизведение эпизода</w:t>
      </w:r>
      <w:r w:rsidRPr="00F74A97">
        <w:rPr>
          <w:rFonts w:ascii="Times New Roman" w:hAnsi="Times New Roman" w:cs="Times New Roman"/>
          <w:sz w:val="26"/>
          <w:szCs w:val="26"/>
        </w:rPr>
        <w:tab/>
      </w:r>
      <w:r w:rsidRPr="00F74A97">
        <w:rPr>
          <w:rFonts w:ascii="Times New Roman" w:eastAsia="Times New Roman" w:hAnsi="Times New Roman" w:cs="Times New Roman"/>
          <w:sz w:val="26"/>
          <w:szCs w:val="26"/>
        </w:rPr>
        <w:t>с использованием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tab/>
        <w:t>специфической для данного произведения лексики (по вопросам учителя), рассказ по иллюстрациям, пересказ.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Характеристика героя произведения. Портрет, характер героя, выраженные через поступки и речь.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текста на части, определение главной мысли каждой части и всего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lastRenderedPageBreak/>
        <w:t>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221A8A" w:rsidRPr="00F74A97" w:rsidRDefault="00221A8A" w:rsidP="00F7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1A8A" w:rsidRPr="00F74A97" w:rsidRDefault="00221A8A" w:rsidP="00F74A97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Говорение (культура речевого общения)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 w:rsidRPr="00F74A97">
        <w:rPr>
          <w:rFonts w:ascii="Times New Roman" w:eastAsia="Times New Roman" w:hAnsi="Times New Roman" w:cs="Times New Roman"/>
          <w:sz w:val="26"/>
          <w:szCs w:val="26"/>
        </w:rPr>
        <w:t>внеучебного</w:t>
      </w:r>
      <w:proofErr w:type="spellEnd"/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 общения. Знакомство с особенностями национального этикета на основе фольклорных произведений.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Монолог как форма речевого высказывания. Монологическое речевое высказывание небольшого объема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содержания, прочитанного или прослушанного с учетом специфики научно-популярного, учебного и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учетом особенностей монологического высказывания.</w:t>
      </w:r>
    </w:p>
    <w:p w:rsidR="00221A8A" w:rsidRPr="00F74A97" w:rsidRDefault="00221A8A" w:rsidP="00F74A97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A8A" w:rsidRPr="00F74A97" w:rsidRDefault="00221A8A" w:rsidP="00503C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Круг детского чтения</w:t>
      </w:r>
    </w:p>
    <w:p w:rsidR="00221A8A" w:rsidRPr="00F74A97" w:rsidRDefault="00221A8A" w:rsidP="00F74A97">
      <w:pPr>
        <w:spacing w:after="0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Произведения устного народного творчества разных народов России. Произведения классиков отечественной литературы XIX–ХХ вв., классиков детской литературы, произведения современной отечественной (с учетом многонационального характера России) и зарубежной литературы, доступные для восприятия младших школьников. Представленность разных видов книг: историческая, приключенческая фантастическая, научно-популярная, справочно-энциклопедическая литература; детские периодические издания (по выбору). Основные темы детского чтения: фольклор разных народов, произведения Родине, </w:t>
      </w:r>
      <w:r w:rsidRPr="00F74A97">
        <w:rPr>
          <w:rFonts w:ascii="Times New Roman" w:eastAsia="Times New Roman" w:hAnsi="Times New Roman" w:cs="Times New Roman"/>
          <w:sz w:val="26"/>
          <w:szCs w:val="26"/>
        </w:rPr>
        <w:lastRenderedPageBreak/>
        <w:t>природе, детях, братьях наших меньших, добре и зле, юмористические произведения.</w:t>
      </w:r>
    </w:p>
    <w:p w:rsidR="00221A8A" w:rsidRPr="00F74A97" w:rsidRDefault="00221A8A" w:rsidP="00503C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Литературоведческая пропедевтика (практическое освоение)</w:t>
      </w:r>
    </w:p>
    <w:p w:rsidR="00221A8A" w:rsidRPr="00F74A97" w:rsidRDefault="00221A8A" w:rsidP="00F74A97">
      <w:pPr>
        <w:spacing w:after="0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221A8A" w:rsidRPr="00F74A97" w:rsidRDefault="00221A8A" w:rsidP="00F74A97">
      <w:pPr>
        <w:spacing w:after="0"/>
        <w:ind w:right="2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F74A97">
        <w:rPr>
          <w:rFonts w:ascii="Times New Roman" w:eastAsia="Times New Roman" w:hAnsi="Times New Roman" w:cs="Times New Roman"/>
          <w:sz w:val="26"/>
          <w:szCs w:val="26"/>
        </w:rPr>
        <w:t xml:space="preserve"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 Прозаическая и стихотворная речь: узнавание, различение, выделение особенностей стихотворного произведения (ритм, рифма). Фольклор и авторские художественные произведения (различение). Жанровое   разнообразие   произведений.   Малые   фольклорные   формы (колыбельные песни, </w:t>
      </w:r>
      <w:proofErr w:type="spellStart"/>
      <w:r w:rsidRPr="00F74A97">
        <w:rPr>
          <w:rFonts w:ascii="Times New Roman" w:eastAsia="Times New Roman" w:hAnsi="Times New Roman" w:cs="Times New Roman"/>
          <w:sz w:val="26"/>
          <w:szCs w:val="26"/>
        </w:rPr>
        <w:t>потешки</w:t>
      </w:r>
      <w:proofErr w:type="spellEnd"/>
      <w:r w:rsidRPr="00F74A97">
        <w:rPr>
          <w:rFonts w:ascii="Times New Roman" w:eastAsia="Times New Roman" w:hAnsi="Times New Roman" w:cs="Times New Roman"/>
          <w:sz w:val="26"/>
          <w:szCs w:val="26"/>
        </w:rPr>
        <w:t>, пословицы и поговорки, загадки) –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 Рассказ, стихотворение, басня – общее представление о жанре, особенностях построения и выразительных средствах.»</w:t>
      </w:r>
    </w:p>
    <w:p w:rsidR="00503CE7" w:rsidRDefault="00503CE7" w:rsidP="00E17207">
      <w:pPr>
        <w:jc w:val="center"/>
        <w:rPr>
          <w:b/>
          <w:sz w:val="28"/>
          <w:szCs w:val="27"/>
        </w:rPr>
      </w:pPr>
    </w:p>
    <w:p w:rsidR="00503CE7" w:rsidRPr="00503CE7" w:rsidRDefault="00503CE7" w:rsidP="00503C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E7"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планирование </w:t>
      </w:r>
    </w:p>
    <w:p w:rsidR="00503CE7" w:rsidRPr="00503CE7" w:rsidRDefault="00503CE7" w:rsidP="00503C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E7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>«Литературно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</w:t>
      </w:r>
      <w:r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F74A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русском языке»</w:t>
      </w:r>
      <w:r w:rsidRPr="00503CE7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229"/>
      </w:tblGrid>
      <w:tr w:rsidR="00503CE7" w:rsidRPr="00EC02BC" w:rsidTr="00503CE7">
        <w:trPr>
          <w:trHeight w:val="517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503CE7" w:rsidRPr="00503CE7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03CE7">
              <w:rPr>
                <w:rFonts w:ascii="Times New Roman" w:eastAsia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503CE7" w:rsidRPr="00503CE7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03CE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Название раздела</w:t>
            </w:r>
          </w:p>
        </w:tc>
      </w:tr>
      <w:tr w:rsidR="00503CE7" w:rsidRPr="00EC02BC" w:rsidTr="00503CE7">
        <w:trPr>
          <w:trHeight w:val="517"/>
        </w:trPr>
        <w:tc>
          <w:tcPr>
            <w:tcW w:w="1277" w:type="dxa"/>
            <w:vMerge/>
            <w:shd w:val="clear" w:color="auto" w:fill="auto"/>
            <w:vAlign w:val="center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hanging="4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tabs>
                <w:tab w:val="left" w:pos="416"/>
              </w:tabs>
              <w:autoSpaceDE w:val="0"/>
              <w:autoSpaceDN w:val="0"/>
              <w:adjustRightInd w:val="0"/>
              <w:spacing w:after="0"/>
              <w:ind w:left="284" w:right="-3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– мои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Cs/>
                <w:sz w:val="24"/>
                <w:szCs w:val="24"/>
              </w:rPr>
              <w:t>Здравствуй, сказка!</w:t>
            </w: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eastAsia="Times New Roman" w:hAnsi="Times New Roman" w:cs="Times New Roman"/>
                <w:sz w:val="24"/>
                <w:szCs w:val="24"/>
              </w:rPr>
              <w:t>О братьях наших меньших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CE7" w:rsidRPr="00EC02BC" w:rsidTr="00503CE7">
        <w:tc>
          <w:tcPr>
            <w:tcW w:w="1277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229" w:type="dxa"/>
            <w:shd w:val="clear" w:color="auto" w:fill="auto"/>
          </w:tcPr>
          <w:p w:rsidR="00503CE7" w:rsidRPr="0063362D" w:rsidRDefault="00503CE7" w:rsidP="00503CE7">
            <w:pPr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362D"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224C4" w:rsidRDefault="00B224C4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B224C4" w:rsidRDefault="00B224C4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195EBE" w:rsidRDefault="00195EBE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DD0C62" w:rsidRDefault="00DD0C62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DD0C62" w:rsidRDefault="00DD0C62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p w:rsidR="00B224C4" w:rsidRDefault="00B224C4" w:rsidP="00B224C4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ascii="Calibri" w:eastAsia="Times New Roman" w:hAnsi="Calibri" w:cs="Times New Roman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552"/>
        <w:gridCol w:w="3049"/>
        <w:gridCol w:w="3897"/>
      </w:tblGrid>
      <w:tr w:rsidR="008E5352" w:rsidRPr="0063362D" w:rsidTr="00800766">
        <w:trPr>
          <w:trHeight w:val="898"/>
          <w:jc w:val="center"/>
        </w:trPr>
        <w:tc>
          <w:tcPr>
            <w:tcW w:w="637" w:type="dxa"/>
            <w:vAlign w:val="center"/>
          </w:tcPr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Align w:val="center"/>
          </w:tcPr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49" w:type="dxa"/>
            <w:vAlign w:val="center"/>
          </w:tcPr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</w:p>
          <w:p w:rsidR="008E5352" w:rsidRPr="0063362D" w:rsidRDefault="008E5352" w:rsidP="0095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503CE7" w:rsidRPr="0063362D" w:rsidTr="00800766">
        <w:trPr>
          <w:trHeight w:val="241"/>
          <w:jc w:val="center"/>
        </w:trPr>
        <w:tc>
          <w:tcPr>
            <w:tcW w:w="10135" w:type="dxa"/>
            <w:gridSpan w:val="4"/>
          </w:tcPr>
          <w:p w:rsidR="00503CE7" w:rsidRPr="0063362D" w:rsidRDefault="00503CE7" w:rsidP="00503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>Книги – мои друзья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3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E5352" w:rsidRPr="008E5352" w:rsidTr="00800766">
        <w:trPr>
          <w:trHeight w:val="1070"/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С. Маршак «Новому читателю»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Совершенствовать уровень читательской компетентности. Познакомить со стихотворением С. Маршака «Новому читателю».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высказывания: </w:t>
            </w:r>
            <w:r w:rsidRPr="008E5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«Читая книгу, мы ведем разговор с писателем и героями его произведений»,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8E5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обложка, автор, каталог.</w:t>
            </w:r>
          </w:p>
          <w:p w:rsidR="008E5352" w:rsidRPr="008E5352" w:rsidRDefault="008E5352" w:rsidP="00800766">
            <w:pPr>
              <w:pStyle w:val="Default"/>
              <w:jc w:val="both"/>
              <w:rPr>
                <w:color w:val="auto"/>
              </w:rPr>
            </w:pPr>
            <w:r w:rsidRPr="008E5352">
              <w:rPr>
                <w:color w:val="auto"/>
              </w:rPr>
              <w:t>Предполагать на основе названия раздела, какие произведения в нём представлены.</w:t>
            </w:r>
            <w:r w:rsidR="00800766">
              <w:rPr>
                <w:color w:val="auto"/>
              </w:rPr>
              <w:t xml:space="preserve"> </w:t>
            </w:r>
            <w:r w:rsidRPr="008E5352">
              <w:rPr>
                <w:color w:val="auto"/>
                <w:spacing w:val="-4"/>
              </w:rPr>
              <w:t>Читать  выразительно.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С. Михалков «Как бы жили мы без книг?»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С. Михалкова «Как бы жили мы без книг?». Совершенствовать уровень читательской компетентности.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  <w:i/>
                <w:iCs/>
              </w:rPr>
              <w:t>О</w:t>
            </w:r>
            <w:r w:rsidRPr="008E5352">
              <w:rPr>
                <w:rFonts w:ascii="Times New Roman" w:hAnsi="Times New Roman" w:cs="Times New Roman"/>
              </w:rPr>
              <w:t>твечать на вопросы; рассматривать выставку книг (сборников сказок, рассказов, загадок, произведений С. Михалкова; читать отрывок из стихотворения С. Михалкова «Как бы жили мы без книг.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В. Осеева «Мама принесла Тане новую книгу»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В. Осеевой «Мама принесла Тане новую книгу». Совершенствовать уровень читательской компетентности.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  <w:iCs/>
              </w:rPr>
              <w:t>Чи</w:t>
            </w:r>
            <w:r w:rsidRPr="008E5352">
              <w:rPr>
                <w:rFonts w:ascii="Times New Roman" w:hAnsi="Times New Roman" w:cs="Times New Roman"/>
              </w:rPr>
              <w:t>тать  рассказ В. Осеевой «Мама принесла Тане новую книгу». Ответы на вопросы.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52" w:rsidRPr="008E5352" w:rsidTr="00800766">
        <w:trPr>
          <w:jc w:val="center"/>
        </w:trPr>
        <w:tc>
          <w:tcPr>
            <w:tcW w:w="10135" w:type="dxa"/>
            <w:gridSpan w:val="4"/>
          </w:tcPr>
          <w:p w:rsidR="00503CE7" w:rsidRPr="00800766" w:rsidRDefault="00503CE7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Устное народное творчество (</w:t>
            </w:r>
            <w:r w:rsidR="008E5352" w:rsidRPr="008E53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8E535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часа)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Малые произведения устного народного творчества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 малым произведением устного народного творчества.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с произведениями малых фольклорных жанров – пословицей, поговоркой, загадкой, считалкой; развивать интерес к произведениям народного творчества, отгадывать загадки. 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</w:tcPr>
          <w:p w:rsidR="008E5352" w:rsidRPr="008E5352" w:rsidRDefault="008E5352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заяц и петух»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, «Пузырь, Соломинка и Лапоть»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«Лиса, заяц и петух»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, «Пузырь, Соломинка и Лапоть»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Читать сказку, отвечать на вопросы, пересказывать  сказку.</w:t>
            </w:r>
          </w:p>
        </w:tc>
      </w:tr>
      <w:tr w:rsidR="008E5352" w:rsidRPr="008E5352" w:rsidTr="00800766">
        <w:trPr>
          <w:jc w:val="center"/>
        </w:trPr>
        <w:tc>
          <w:tcPr>
            <w:tcW w:w="10135" w:type="dxa"/>
            <w:gridSpan w:val="4"/>
          </w:tcPr>
          <w:p w:rsidR="00503CE7" w:rsidRPr="008E5352" w:rsidRDefault="00503CE7" w:rsidP="008007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сказка! (3 часа)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С. Маршак 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«Курочка Ряба 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и десять утят»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стихотворением С.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Маршака «Курочка Ряба и десять утят».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Ознакомятся со сказкой. Читать выразительно, отвечать на вопросы. Рисовать курочку.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Л. Пантелеев «Две лягушки»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Л.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Пантелеева «Две лягушки». Учить выразительно читать, 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Ознакомятся со сказкой. Читать выразительно, отвечать на вопросы. Находить непонятные и незнакомые слова в сказке.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С. Михалкова «Сами виноваты»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со сказкой С. Михалкова «Сами виноваты».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  <w:iCs/>
              </w:rPr>
              <w:t>О</w:t>
            </w:r>
            <w:r w:rsidRPr="008E5352">
              <w:rPr>
                <w:rFonts w:ascii="Times New Roman" w:hAnsi="Times New Roman" w:cs="Times New Roman"/>
              </w:rPr>
              <w:t xml:space="preserve">твечать на вопросы. Выразительно читать сказку </w:t>
            </w:r>
            <w:r w:rsidRPr="008E5352">
              <w:rPr>
                <w:rFonts w:ascii="Times New Roman" w:hAnsi="Times New Roman" w:cs="Times New Roman"/>
              </w:rPr>
              <w:br/>
              <w:t>С. Михалкова «Сами виноваты». Инсценировать сказку.</w:t>
            </w:r>
          </w:p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бмениваться  мнениями.</w:t>
            </w:r>
          </w:p>
        </w:tc>
      </w:tr>
      <w:tr w:rsidR="008E5352" w:rsidRPr="008E5352" w:rsidTr="00800766">
        <w:trPr>
          <w:trHeight w:val="284"/>
          <w:jc w:val="center"/>
        </w:trPr>
        <w:tc>
          <w:tcPr>
            <w:tcW w:w="10135" w:type="dxa"/>
            <w:gridSpan w:val="4"/>
          </w:tcPr>
          <w:p w:rsidR="00503CE7" w:rsidRPr="008E5352" w:rsidRDefault="00503CE7" w:rsidP="0080076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 (3 часа)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00766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="008E5352" w:rsidRPr="008E535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8E5352"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 w:rsidR="00800766" w:rsidRPr="008E5352">
              <w:rPr>
                <w:rFonts w:ascii="Times New Roman" w:hAnsi="Times New Roman" w:cs="Times New Roman"/>
                <w:sz w:val="24"/>
                <w:szCs w:val="24"/>
              </w:rPr>
              <w:t>И.Токмаковой</w:t>
            </w:r>
            <w:proofErr w:type="spellEnd"/>
            <w:r w:rsidR="00800766"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Лягушки».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произведение. Разыгрывать диалог по произведению И.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«Лягушки». Отвечать на вопросы.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E5352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Е. Благининой «Котенок»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 Е. Благининой «Котёнок».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стихотворение. </w:t>
            </w:r>
            <w:r w:rsidR="00800766" w:rsidRPr="008E5352">
              <w:rPr>
                <w:rFonts w:ascii="Times New Roman" w:hAnsi="Times New Roman" w:cs="Times New Roman"/>
                <w:sz w:val="24"/>
                <w:szCs w:val="24"/>
              </w:rPr>
              <w:t>Составлять рассказ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о котенке по произведению Е. Благининой «Котенок».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E5352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синицы и дятла»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И.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синицы и дятла».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стихотворение.</w:t>
            </w:r>
            <w:r w:rsidRPr="008E53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твечать на вопросы. Читать по ролям. Высказывать своё мнение.</w:t>
            </w:r>
          </w:p>
        </w:tc>
      </w:tr>
      <w:tr w:rsidR="008E5352" w:rsidRPr="008E5352" w:rsidTr="00800766">
        <w:trPr>
          <w:jc w:val="center"/>
        </w:trPr>
        <w:tc>
          <w:tcPr>
            <w:tcW w:w="10135" w:type="dxa"/>
            <w:gridSpan w:val="4"/>
          </w:tcPr>
          <w:p w:rsidR="00503CE7" w:rsidRPr="00800766" w:rsidRDefault="00503CE7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 </w:t>
            </w:r>
            <w:proofErr w:type="gramStart"/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3часа)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«Сонечка»; 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стихотворением А.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«Сонечка» и рассказом Э. </w:t>
            </w:r>
            <w:proofErr w:type="spellStart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8E5352">
              <w:rPr>
                <w:rFonts w:ascii="Times New Roman" w:hAnsi="Times New Roman" w:cs="Times New Roman"/>
                <w:sz w:val="24"/>
                <w:szCs w:val="24"/>
              </w:rPr>
              <w:t xml:space="preserve"> «Брат и младшая сестра».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Обмениваться мнениями. Отвечать на вопросы; объяснять значений слов </w:t>
            </w:r>
            <w:r w:rsidRPr="008E5352">
              <w:rPr>
                <w:rFonts w:ascii="Times New Roman" w:hAnsi="Times New Roman" w:cs="Times New Roman"/>
                <w:i/>
                <w:iCs/>
              </w:rPr>
              <w:t xml:space="preserve">счастливый человек, дружба, друг. </w:t>
            </w:r>
            <w:r w:rsidRPr="008E5352">
              <w:rPr>
                <w:rFonts w:ascii="Times New Roman" w:hAnsi="Times New Roman" w:cs="Times New Roman"/>
              </w:rPr>
              <w:t xml:space="preserve">Читать стихотворение А.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«Сонечка», рассказ </w:t>
            </w:r>
            <w:proofErr w:type="spellStart"/>
            <w:r w:rsidRPr="008E5352">
              <w:rPr>
                <w:rFonts w:ascii="Times New Roman" w:hAnsi="Times New Roman" w:cs="Times New Roman"/>
              </w:rPr>
              <w:t>Э.Шима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«Брат и младшая сестра».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Е. Пермяк «Самое страшное»;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Познакомить с произведением Е. Пермяка «Самое страшное» и В. Осеевой «Хорошее».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8E5352">
              <w:rPr>
                <w:rStyle w:val="c2"/>
              </w:rPr>
              <w:t>Выразительно читать вслух и по слогам, целыми словами, обозначая интонационно конец предложения.</w:t>
            </w:r>
          </w:p>
          <w:p w:rsidR="008E5352" w:rsidRPr="008E5352" w:rsidRDefault="008E5352" w:rsidP="008E5352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 w:rsidRPr="008E5352">
              <w:rPr>
                <w:rStyle w:val="c2"/>
              </w:rPr>
              <w:t>Объяснять название произведения и по названию прогнозировать его содержание.</w:t>
            </w:r>
            <w:r w:rsidRPr="008E5352">
              <w:t xml:space="preserve"> </w:t>
            </w:r>
            <w:r w:rsidRPr="008E5352">
              <w:rPr>
                <w:rStyle w:val="c2"/>
              </w:rPr>
              <w:t>Описывать характер героев.</w:t>
            </w:r>
            <w:r w:rsidRPr="008E5352">
              <w:rPr>
                <w:shd w:val="clear" w:color="auto" w:fill="FFFFFF"/>
              </w:rPr>
              <w:t xml:space="preserve"> Сравнивать ситуации и поступки героев в текстах, давать оценку поступкам: хорошо, плохо, можно, нельзя.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Е. Благинина «Паровоз, паровоз…», 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«Солнышко на память» (сказка).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Познакомить со стихотворением Е. Благининой «Паровоз, паровоз…», сказкой М.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«Солнышко на память». 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E5352">
              <w:rPr>
                <w:rFonts w:ascii="Times New Roman" w:hAnsi="Times New Roman" w:cs="Times New Roman"/>
              </w:rPr>
              <w:t xml:space="preserve">Читать сказку М.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«Солнышко на память»; объяснение смысла пословицы </w:t>
            </w:r>
            <w:r w:rsidRPr="008E5352">
              <w:rPr>
                <w:rFonts w:ascii="Times New Roman" w:hAnsi="Times New Roman" w:cs="Times New Roman"/>
                <w:i/>
                <w:iCs/>
              </w:rPr>
              <w:t>Доброе слово лучше мягкого пирога.</w:t>
            </w:r>
            <w:r w:rsidRPr="008E5352">
              <w:rPr>
                <w:rFonts w:ascii="Times New Roman" w:hAnsi="Times New Roman" w:cs="Times New Roman"/>
              </w:rPr>
              <w:t xml:space="preserve"> Отвечать на вопросы;</w:t>
            </w:r>
            <w:r w:rsidRPr="008E53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E5352">
              <w:rPr>
                <w:rFonts w:ascii="Times New Roman" w:hAnsi="Times New Roman" w:cs="Times New Roman"/>
              </w:rPr>
              <w:t>обмениваться мнениями.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 xml:space="preserve">Читать стихотворение  Ю.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«Это – да! Это – нет!».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lastRenderedPageBreak/>
              <w:t xml:space="preserve">Инсценировать стихотворение Ю.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Мориц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«Это – да! Это – нет!».</w:t>
            </w:r>
          </w:p>
        </w:tc>
      </w:tr>
      <w:tr w:rsidR="008E5352" w:rsidRPr="008E5352" w:rsidTr="00800766">
        <w:trPr>
          <w:jc w:val="center"/>
        </w:trPr>
        <w:tc>
          <w:tcPr>
            <w:tcW w:w="10135" w:type="dxa"/>
            <w:gridSpan w:val="4"/>
          </w:tcPr>
          <w:p w:rsidR="00503CE7" w:rsidRPr="008E5352" w:rsidRDefault="00503CE7" w:rsidP="00800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Край родной </w:t>
            </w:r>
            <w:r w:rsidR="00800766"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8E5352"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352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  <w:p w:rsidR="00503CE7" w:rsidRPr="008E5352" w:rsidRDefault="00503CE7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E5352" w:rsidRPr="008E5352" w:rsidRDefault="00800766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П. Воронько «Лучше нет родного края».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А. Плещеев «Весна»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Познакомить с произведением П. Воронько «Лучше нет родного края», стихотворением А. Плещеева «Весна». Учить выразительно читать, понимать содержание.</w:t>
            </w:r>
            <w:r w:rsidRPr="008E5352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патриотизм, любовь к Родине, понимание её значимости для каждого человека. </w:t>
            </w:r>
          </w:p>
        </w:tc>
        <w:tc>
          <w:tcPr>
            <w:tcW w:w="3897" w:type="dxa"/>
          </w:tcPr>
          <w:p w:rsidR="008E5352" w:rsidRPr="008E5352" w:rsidRDefault="008E5352" w:rsidP="00F71B4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8E5352">
              <w:rPr>
                <w:rFonts w:ascii="Times New Roman" w:hAnsi="Times New Roman" w:cs="Times New Roman"/>
              </w:rPr>
              <w:t xml:space="preserve">Рассказывать о своей малой </w:t>
            </w:r>
            <w:r w:rsidR="00F71B4F">
              <w:rPr>
                <w:rFonts w:ascii="Times New Roman" w:hAnsi="Times New Roman" w:cs="Times New Roman"/>
              </w:rPr>
              <w:t>Р</w:t>
            </w:r>
            <w:r w:rsidRPr="008E5352">
              <w:rPr>
                <w:rFonts w:ascii="Times New Roman" w:hAnsi="Times New Roman" w:cs="Times New Roman"/>
              </w:rPr>
              <w:t>одине; рассматривать  иллюстрации.</w:t>
            </w:r>
          </w:p>
        </w:tc>
      </w:tr>
      <w:tr w:rsidR="008E5352" w:rsidRPr="008E5352" w:rsidTr="00800766">
        <w:trPr>
          <w:jc w:val="center"/>
        </w:trPr>
        <w:tc>
          <w:tcPr>
            <w:tcW w:w="637" w:type="dxa"/>
          </w:tcPr>
          <w:p w:rsidR="008E5352" w:rsidRPr="008E5352" w:rsidRDefault="008E5352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Стихотворение</w:t>
            </w:r>
            <w:r w:rsidRPr="008E5352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</w:t>
            </w:r>
          </w:p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«Моя Родина»</w:t>
            </w:r>
          </w:p>
        </w:tc>
        <w:tc>
          <w:tcPr>
            <w:tcW w:w="3049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Познакомить со стихотворением</w:t>
            </w:r>
            <w:r w:rsidRPr="008E5352"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 w:rsidRPr="008E5352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8E5352">
              <w:rPr>
                <w:rFonts w:ascii="Times New Roman" w:hAnsi="Times New Roman" w:cs="Times New Roman"/>
              </w:rPr>
              <w:t xml:space="preserve"> «Моя Родина». </w:t>
            </w:r>
          </w:p>
          <w:p w:rsidR="008E5352" w:rsidRPr="008E5352" w:rsidRDefault="008E5352" w:rsidP="008E5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Учить выразительно читать, понимать содержание.</w:t>
            </w:r>
          </w:p>
        </w:tc>
        <w:tc>
          <w:tcPr>
            <w:tcW w:w="3897" w:type="dxa"/>
          </w:tcPr>
          <w:p w:rsidR="008E5352" w:rsidRPr="008E5352" w:rsidRDefault="008E5352" w:rsidP="008E535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Выразительно читать. Рассматривать иллюстрации</w:t>
            </w:r>
          </w:p>
          <w:p w:rsidR="008E5352" w:rsidRPr="008E5352" w:rsidRDefault="008E5352" w:rsidP="008E535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к произведениям о Родине. Отвечать на вопросы.</w:t>
            </w:r>
          </w:p>
        </w:tc>
      </w:tr>
      <w:tr w:rsidR="00800766" w:rsidRPr="008E5352" w:rsidTr="00800766">
        <w:trPr>
          <w:jc w:val="center"/>
        </w:trPr>
        <w:tc>
          <w:tcPr>
            <w:tcW w:w="637" w:type="dxa"/>
          </w:tcPr>
          <w:p w:rsidR="00800766" w:rsidRPr="008E5352" w:rsidRDefault="00800766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00766" w:rsidRPr="00F71B4F" w:rsidRDefault="00800766" w:rsidP="0080076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71B4F">
              <w:rPr>
                <w:rFonts w:ascii="Times New Roman" w:hAnsi="Times New Roman" w:cs="Times New Roman"/>
              </w:rPr>
              <w:t>Стихотворение</w:t>
            </w:r>
            <w:r w:rsidRPr="00F71B4F">
              <w:rPr>
                <w:rFonts w:ascii="Times New Roman" w:hAnsi="Times New Roman" w:cs="Times New Roman"/>
              </w:rPr>
              <w:br/>
            </w:r>
            <w:hyperlink r:id="rId9" w:history="1">
              <w:r w:rsidR="00F71B4F" w:rsidRPr="00F71B4F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AFAFA"/>
                </w:rPr>
                <w:t xml:space="preserve">Михаила </w:t>
              </w:r>
              <w:proofErr w:type="spellStart"/>
              <w:r w:rsidR="00F71B4F" w:rsidRPr="00F71B4F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AFAFA"/>
                </w:rPr>
                <w:t>Матусовск</w:t>
              </w:r>
            </w:hyperlink>
            <w:r w:rsidR="00F71B4F" w:rsidRPr="00F71B4F">
              <w:rPr>
                <w:rFonts w:ascii="Times New Roman" w:hAnsi="Times New Roman" w:cs="Times New Roman"/>
              </w:rPr>
              <w:t>ого</w:t>
            </w:r>
            <w:proofErr w:type="spellEnd"/>
          </w:p>
          <w:p w:rsidR="00800766" w:rsidRPr="008E5352" w:rsidRDefault="00F71B4F" w:rsidP="0080076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71B4F">
              <w:rPr>
                <w:rFonts w:ascii="Times New Roman" w:hAnsi="Times New Roman" w:cs="Times New Roman"/>
                <w:shd w:val="clear" w:color="auto" w:fill="FAFAFA"/>
              </w:rPr>
              <w:t>«С чего начинается Родина»</w:t>
            </w:r>
          </w:p>
        </w:tc>
        <w:tc>
          <w:tcPr>
            <w:tcW w:w="3049" w:type="dxa"/>
          </w:tcPr>
          <w:p w:rsidR="007D5037" w:rsidRPr="00F71B4F" w:rsidRDefault="00800766" w:rsidP="007D503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Познакомить со стихотворением</w:t>
            </w:r>
            <w:r w:rsidRPr="008E5352">
              <w:rPr>
                <w:rFonts w:ascii="Times New Roman" w:hAnsi="Times New Roman" w:cs="Times New Roman"/>
              </w:rPr>
              <w:br/>
            </w:r>
            <w:hyperlink r:id="rId10" w:history="1">
              <w:r w:rsidR="007D5037" w:rsidRPr="00F71B4F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AFAFA"/>
                </w:rPr>
                <w:t xml:space="preserve">Михаила </w:t>
              </w:r>
              <w:proofErr w:type="spellStart"/>
              <w:r w:rsidR="007D5037" w:rsidRPr="00F71B4F">
                <w:rPr>
                  <w:rStyle w:val="ae"/>
                  <w:rFonts w:ascii="Times New Roman" w:hAnsi="Times New Roman" w:cs="Times New Roman"/>
                  <w:color w:val="auto"/>
                  <w:u w:val="none"/>
                  <w:shd w:val="clear" w:color="auto" w:fill="FAFAFA"/>
                </w:rPr>
                <w:t>Матусовск</w:t>
              </w:r>
            </w:hyperlink>
            <w:r w:rsidR="007D5037" w:rsidRPr="00F71B4F">
              <w:rPr>
                <w:rFonts w:ascii="Times New Roman" w:hAnsi="Times New Roman" w:cs="Times New Roman"/>
              </w:rPr>
              <w:t>ого</w:t>
            </w:r>
            <w:proofErr w:type="spellEnd"/>
          </w:p>
          <w:p w:rsidR="00800766" w:rsidRPr="008E5352" w:rsidRDefault="007D5037" w:rsidP="007D503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71B4F">
              <w:rPr>
                <w:rFonts w:ascii="Times New Roman" w:hAnsi="Times New Roman" w:cs="Times New Roman"/>
                <w:shd w:val="clear" w:color="auto" w:fill="FAFAFA"/>
              </w:rPr>
              <w:t>«С чего начинается Родина»</w:t>
            </w:r>
          </w:p>
          <w:p w:rsidR="00800766" w:rsidRPr="008E5352" w:rsidRDefault="00800766" w:rsidP="0080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Учить выразительно читать, понимать содержание.</w:t>
            </w:r>
          </w:p>
        </w:tc>
        <w:tc>
          <w:tcPr>
            <w:tcW w:w="3897" w:type="dxa"/>
          </w:tcPr>
          <w:p w:rsidR="00800766" w:rsidRPr="008E5352" w:rsidRDefault="00800766" w:rsidP="0080076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8E5352">
              <w:rPr>
                <w:rFonts w:ascii="Times New Roman" w:hAnsi="Times New Roman" w:cs="Times New Roman"/>
              </w:rPr>
              <w:t>Выразительно читать. Рассматривать иллюстрации</w:t>
            </w:r>
          </w:p>
          <w:p w:rsidR="00800766" w:rsidRPr="008E5352" w:rsidRDefault="00800766" w:rsidP="0080076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2">
              <w:rPr>
                <w:rFonts w:ascii="Times New Roman" w:hAnsi="Times New Roman" w:cs="Times New Roman"/>
                <w:sz w:val="24"/>
                <w:szCs w:val="24"/>
              </w:rPr>
              <w:t>к произведениям о Родине. Отвечать на вопросы.</w:t>
            </w:r>
          </w:p>
        </w:tc>
      </w:tr>
    </w:tbl>
    <w:p w:rsidR="00B224C4" w:rsidRPr="008E5352" w:rsidRDefault="00B224C4" w:rsidP="008E53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716" w:rsidRDefault="005B5716" w:rsidP="00BA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5716" w:rsidRDefault="005B5716" w:rsidP="0005094B"/>
    <w:sectPr w:rsidR="005B5716" w:rsidSect="00E449A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51" w:rsidRDefault="00491951" w:rsidP="00B224C4">
      <w:pPr>
        <w:spacing w:after="0" w:line="240" w:lineRule="auto"/>
      </w:pPr>
      <w:r>
        <w:separator/>
      </w:r>
    </w:p>
  </w:endnote>
  <w:endnote w:type="continuationSeparator" w:id="0">
    <w:p w:rsidR="00491951" w:rsidRDefault="00491951" w:rsidP="00B2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366243"/>
      <w:docPartObj>
        <w:docPartGallery w:val="Page Numbers (Bottom of Page)"/>
        <w:docPartUnique/>
      </w:docPartObj>
    </w:sdtPr>
    <w:sdtEndPr/>
    <w:sdtContent>
      <w:p w:rsidR="00DD0C62" w:rsidRDefault="00DD0C6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F7">
          <w:rPr>
            <w:noProof/>
          </w:rPr>
          <w:t>6</w:t>
        </w:r>
        <w:r>
          <w:fldChar w:fldCharType="end"/>
        </w:r>
      </w:p>
    </w:sdtContent>
  </w:sdt>
  <w:p w:rsidR="00DD0C62" w:rsidRDefault="00DD0C6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51" w:rsidRDefault="00491951" w:rsidP="00B224C4">
      <w:pPr>
        <w:spacing w:after="0" w:line="240" w:lineRule="auto"/>
      </w:pPr>
      <w:r>
        <w:separator/>
      </w:r>
    </w:p>
  </w:footnote>
  <w:footnote w:type="continuationSeparator" w:id="0">
    <w:p w:rsidR="00491951" w:rsidRDefault="00491951" w:rsidP="00B22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D06"/>
    <w:multiLevelType w:val="hybridMultilevel"/>
    <w:tmpl w:val="6B866878"/>
    <w:lvl w:ilvl="0" w:tplc="255C8CD8">
      <w:start w:val="3"/>
      <w:numFmt w:val="decimal"/>
      <w:lvlText w:val="%1)"/>
      <w:lvlJc w:val="left"/>
    </w:lvl>
    <w:lvl w:ilvl="1" w:tplc="A182607E">
      <w:numFmt w:val="decimal"/>
      <w:lvlText w:val=""/>
      <w:lvlJc w:val="left"/>
    </w:lvl>
    <w:lvl w:ilvl="2" w:tplc="390E5CD8">
      <w:numFmt w:val="decimal"/>
      <w:lvlText w:val=""/>
      <w:lvlJc w:val="left"/>
    </w:lvl>
    <w:lvl w:ilvl="3" w:tplc="1E74B588">
      <w:numFmt w:val="decimal"/>
      <w:lvlText w:val=""/>
      <w:lvlJc w:val="left"/>
    </w:lvl>
    <w:lvl w:ilvl="4" w:tplc="A06265C2">
      <w:numFmt w:val="decimal"/>
      <w:lvlText w:val=""/>
      <w:lvlJc w:val="left"/>
    </w:lvl>
    <w:lvl w:ilvl="5" w:tplc="23665780">
      <w:numFmt w:val="decimal"/>
      <w:lvlText w:val=""/>
      <w:lvlJc w:val="left"/>
    </w:lvl>
    <w:lvl w:ilvl="6" w:tplc="2E62CC9A">
      <w:numFmt w:val="decimal"/>
      <w:lvlText w:val=""/>
      <w:lvlJc w:val="left"/>
    </w:lvl>
    <w:lvl w:ilvl="7" w:tplc="B2FAB702">
      <w:numFmt w:val="decimal"/>
      <w:lvlText w:val=""/>
      <w:lvlJc w:val="left"/>
    </w:lvl>
    <w:lvl w:ilvl="8" w:tplc="50541F04">
      <w:numFmt w:val="decimal"/>
      <w:lvlText w:val=""/>
      <w:lvlJc w:val="left"/>
    </w:lvl>
  </w:abstractNum>
  <w:abstractNum w:abstractNumId="1">
    <w:nsid w:val="06790C07"/>
    <w:multiLevelType w:val="multilevel"/>
    <w:tmpl w:val="153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646373"/>
    <w:multiLevelType w:val="hybridMultilevel"/>
    <w:tmpl w:val="F4C824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752410"/>
    <w:multiLevelType w:val="hybridMultilevel"/>
    <w:tmpl w:val="B0F655A6"/>
    <w:lvl w:ilvl="0" w:tplc="1B1A14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AC8A9BA">
      <w:numFmt w:val="none"/>
      <w:lvlText w:val=""/>
      <w:lvlJc w:val="left"/>
      <w:pPr>
        <w:tabs>
          <w:tab w:val="num" w:pos="360"/>
        </w:tabs>
      </w:pPr>
    </w:lvl>
    <w:lvl w:ilvl="3" w:tplc="E170073C">
      <w:numFmt w:val="none"/>
      <w:lvlText w:val=""/>
      <w:lvlJc w:val="left"/>
      <w:pPr>
        <w:tabs>
          <w:tab w:val="num" w:pos="360"/>
        </w:tabs>
      </w:pPr>
    </w:lvl>
    <w:lvl w:ilvl="4" w:tplc="DF5C8E34">
      <w:numFmt w:val="none"/>
      <w:lvlText w:val=""/>
      <w:lvlJc w:val="left"/>
      <w:pPr>
        <w:tabs>
          <w:tab w:val="num" w:pos="360"/>
        </w:tabs>
      </w:pPr>
    </w:lvl>
    <w:lvl w:ilvl="5" w:tplc="E0A49D9E">
      <w:numFmt w:val="none"/>
      <w:lvlText w:val=""/>
      <w:lvlJc w:val="left"/>
      <w:pPr>
        <w:tabs>
          <w:tab w:val="num" w:pos="360"/>
        </w:tabs>
      </w:pPr>
    </w:lvl>
    <w:lvl w:ilvl="6" w:tplc="632ADBF8">
      <w:numFmt w:val="none"/>
      <w:lvlText w:val=""/>
      <w:lvlJc w:val="left"/>
      <w:pPr>
        <w:tabs>
          <w:tab w:val="num" w:pos="360"/>
        </w:tabs>
      </w:pPr>
    </w:lvl>
    <w:lvl w:ilvl="7" w:tplc="4D7E44C2">
      <w:numFmt w:val="none"/>
      <w:lvlText w:val=""/>
      <w:lvlJc w:val="left"/>
      <w:pPr>
        <w:tabs>
          <w:tab w:val="num" w:pos="360"/>
        </w:tabs>
      </w:pPr>
    </w:lvl>
    <w:lvl w:ilvl="8" w:tplc="1DC20D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E10731"/>
    <w:multiLevelType w:val="hybridMultilevel"/>
    <w:tmpl w:val="28582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4D0D2E"/>
    <w:multiLevelType w:val="multilevel"/>
    <w:tmpl w:val="E294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C1E78"/>
    <w:multiLevelType w:val="hybridMultilevel"/>
    <w:tmpl w:val="20D2A49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426E4B24"/>
    <w:multiLevelType w:val="hybridMultilevel"/>
    <w:tmpl w:val="E64A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E467D"/>
    <w:multiLevelType w:val="multilevel"/>
    <w:tmpl w:val="597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5C6415"/>
    <w:multiLevelType w:val="hybridMultilevel"/>
    <w:tmpl w:val="FAA8B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B32DC1"/>
    <w:multiLevelType w:val="hybridMultilevel"/>
    <w:tmpl w:val="0A3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D13CD"/>
    <w:multiLevelType w:val="hybridMultilevel"/>
    <w:tmpl w:val="DF82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801AC"/>
    <w:multiLevelType w:val="hybridMultilevel"/>
    <w:tmpl w:val="A7C6CE1E"/>
    <w:lvl w:ilvl="0" w:tplc="0BEA7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B2"/>
    <w:rsid w:val="00013D49"/>
    <w:rsid w:val="0005094B"/>
    <w:rsid w:val="00055C20"/>
    <w:rsid w:val="00076974"/>
    <w:rsid w:val="000B7E4D"/>
    <w:rsid w:val="000F7083"/>
    <w:rsid w:val="00104824"/>
    <w:rsid w:val="00171304"/>
    <w:rsid w:val="001720EE"/>
    <w:rsid w:val="00195EBE"/>
    <w:rsid w:val="001B7FE2"/>
    <w:rsid w:val="00203B98"/>
    <w:rsid w:val="00221A8A"/>
    <w:rsid w:val="00354085"/>
    <w:rsid w:val="00371352"/>
    <w:rsid w:val="00373E9E"/>
    <w:rsid w:val="00374406"/>
    <w:rsid w:val="00390C0F"/>
    <w:rsid w:val="003A1A33"/>
    <w:rsid w:val="003D3E1B"/>
    <w:rsid w:val="0041452C"/>
    <w:rsid w:val="004254D4"/>
    <w:rsid w:val="00430E6C"/>
    <w:rsid w:val="00465E0A"/>
    <w:rsid w:val="00491951"/>
    <w:rsid w:val="004B24E6"/>
    <w:rsid w:val="004F60BF"/>
    <w:rsid w:val="00503CE7"/>
    <w:rsid w:val="00524BFF"/>
    <w:rsid w:val="00551DD9"/>
    <w:rsid w:val="00555BA9"/>
    <w:rsid w:val="00584697"/>
    <w:rsid w:val="005857DE"/>
    <w:rsid w:val="005B5716"/>
    <w:rsid w:val="005E0420"/>
    <w:rsid w:val="005E746E"/>
    <w:rsid w:val="0063362D"/>
    <w:rsid w:val="00634F92"/>
    <w:rsid w:val="0065719A"/>
    <w:rsid w:val="00676D7F"/>
    <w:rsid w:val="006B1BCA"/>
    <w:rsid w:val="006B2315"/>
    <w:rsid w:val="006C4F69"/>
    <w:rsid w:val="00706F84"/>
    <w:rsid w:val="00734FC5"/>
    <w:rsid w:val="0075601C"/>
    <w:rsid w:val="007A58EF"/>
    <w:rsid w:val="007B5A12"/>
    <w:rsid w:val="007D5037"/>
    <w:rsid w:val="007F2C8A"/>
    <w:rsid w:val="00800766"/>
    <w:rsid w:val="00860345"/>
    <w:rsid w:val="008B15AA"/>
    <w:rsid w:val="008E5352"/>
    <w:rsid w:val="0095083A"/>
    <w:rsid w:val="009753DB"/>
    <w:rsid w:val="009C51A8"/>
    <w:rsid w:val="009D6563"/>
    <w:rsid w:val="009E1F23"/>
    <w:rsid w:val="009E3526"/>
    <w:rsid w:val="00A119F6"/>
    <w:rsid w:val="00A46BF4"/>
    <w:rsid w:val="00A9145D"/>
    <w:rsid w:val="00AF0F9D"/>
    <w:rsid w:val="00B224C4"/>
    <w:rsid w:val="00B365F7"/>
    <w:rsid w:val="00BA3683"/>
    <w:rsid w:val="00C02D9B"/>
    <w:rsid w:val="00C0756D"/>
    <w:rsid w:val="00C107A1"/>
    <w:rsid w:val="00C8202D"/>
    <w:rsid w:val="00CC34BD"/>
    <w:rsid w:val="00D20B66"/>
    <w:rsid w:val="00D52A05"/>
    <w:rsid w:val="00D805F7"/>
    <w:rsid w:val="00D80EC6"/>
    <w:rsid w:val="00D844DD"/>
    <w:rsid w:val="00DA24A4"/>
    <w:rsid w:val="00DA713A"/>
    <w:rsid w:val="00DB73A5"/>
    <w:rsid w:val="00DD0C62"/>
    <w:rsid w:val="00DE2AF6"/>
    <w:rsid w:val="00DE7D85"/>
    <w:rsid w:val="00DF145A"/>
    <w:rsid w:val="00E12656"/>
    <w:rsid w:val="00E27644"/>
    <w:rsid w:val="00E449A6"/>
    <w:rsid w:val="00E54B64"/>
    <w:rsid w:val="00E553AC"/>
    <w:rsid w:val="00E80CCC"/>
    <w:rsid w:val="00E83852"/>
    <w:rsid w:val="00EA6D89"/>
    <w:rsid w:val="00F107CD"/>
    <w:rsid w:val="00F15AB2"/>
    <w:rsid w:val="00F565B8"/>
    <w:rsid w:val="00F71B4F"/>
    <w:rsid w:val="00F74A97"/>
    <w:rsid w:val="00F946F1"/>
    <w:rsid w:val="00FA25EE"/>
    <w:rsid w:val="00FB70E8"/>
    <w:rsid w:val="00FC04B5"/>
    <w:rsid w:val="00FD16FD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04824"/>
    <w:pPr>
      <w:ind w:left="720"/>
      <w:contextualSpacing/>
    </w:pPr>
  </w:style>
  <w:style w:type="character" w:customStyle="1" w:styleId="FontStyle45">
    <w:name w:val="Font Style45"/>
    <w:uiPriority w:val="99"/>
    <w:rsid w:val="00B224C4"/>
    <w:rPr>
      <w:rFonts w:ascii="Times New Roman" w:eastAsia="Times New Roman" w:hAnsi="Times New Roman"/>
      <w:sz w:val="20"/>
    </w:rPr>
  </w:style>
  <w:style w:type="character" w:customStyle="1" w:styleId="c9">
    <w:name w:val="c9"/>
    <w:basedOn w:val="a0"/>
    <w:rsid w:val="00B224C4"/>
  </w:style>
  <w:style w:type="paragraph" w:customStyle="1" w:styleId="c6">
    <w:name w:val="c6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24C4"/>
  </w:style>
  <w:style w:type="paragraph" w:customStyle="1" w:styleId="c3">
    <w:name w:val="c3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224C4"/>
  </w:style>
  <w:style w:type="character" w:customStyle="1" w:styleId="apple-converted-space">
    <w:name w:val="apple-converted-space"/>
    <w:basedOn w:val="a0"/>
    <w:rsid w:val="00B224C4"/>
  </w:style>
  <w:style w:type="paragraph" w:styleId="a5">
    <w:name w:val="Body Text Indent"/>
    <w:basedOn w:val="a"/>
    <w:link w:val="a6"/>
    <w:rsid w:val="00B224C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B224C4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B2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224C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B224C4"/>
    <w:rPr>
      <w:vertAlign w:val="superscript"/>
    </w:rPr>
  </w:style>
  <w:style w:type="paragraph" w:styleId="aa">
    <w:name w:val="No Spacing"/>
    <w:uiPriority w:val="99"/>
    <w:qFormat/>
    <w:rsid w:val="003A1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373E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5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F107CD"/>
  </w:style>
  <w:style w:type="paragraph" w:customStyle="1" w:styleId="ConsPlusNormal">
    <w:name w:val="ConsPlusNormal"/>
    <w:rsid w:val="005B5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F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F70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F71B4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0C62"/>
  </w:style>
  <w:style w:type="paragraph" w:styleId="af1">
    <w:name w:val="footer"/>
    <w:basedOn w:val="a"/>
    <w:link w:val="af2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0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104824"/>
    <w:pPr>
      <w:ind w:left="720"/>
      <w:contextualSpacing/>
    </w:pPr>
  </w:style>
  <w:style w:type="character" w:customStyle="1" w:styleId="FontStyle45">
    <w:name w:val="Font Style45"/>
    <w:uiPriority w:val="99"/>
    <w:rsid w:val="00B224C4"/>
    <w:rPr>
      <w:rFonts w:ascii="Times New Roman" w:eastAsia="Times New Roman" w:hAnsi="Times New Roman"/>
      <w:sz w:val="20"/>
    </w:rPr>
  </w:style>
  <w:style w:type="character" w:customStyle="1" w:styleId="c9">
    <w:name w:val="c9"/>
    <w:basedOn w:val="a0"/>
    <w:rsid w:val="00B224C4"/>
  </w:style>
  <w:style w:type="paragraph" w:customStyle="1" w:styleId="c6">
    <w:name w:val="c6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24C4"/>
  </w:style>
  <w:style w:type="paragraph" w:customStyle="1" w:styleId="c3">
    <w:name w:val="c3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224C4"/>
  </w:style>
  <w:style w:type="character" w:customStyle="1" w:styleId="apple-converted-space">
    <w:name w:val="apple-converted-space"/>
    <w:basedOn w:val="a0"/>
    <w:rsid w:val="00B224C4"/>
  </w:style>
  <w:style w:type="paragraph" w:styleId="a5">
    <w:name w:val="Body Text Indent"/>
    <w:basedOn w:val="a"/>
    <w:link w:val="a6"/>
    <w:rsid w:val="00B224C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B224C4"/>
    <w:rPr>
      <w:rFonts w:ascii="Calibri" w:eastAsia="Calibri" w:hAnsi="Calibri" w:cs="Times New Roman"/>
      <w:lang w:eastAsia="en-US"/>
    </w:rPr>
  </w:style>
  <w:style w:type="paragraph" w:styleId="a7">
    <w:name w:val="footnote text"/>
    <w:basedOn w:val="a"/>
    <w:link w:val="a8"/>
    <w:semiHidden/>
    <w:rsid w:val="00B22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224C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B224C4"/>
    <w:rPr>
      <w:vertAlign w:val="superscript"/>
    </w:rPr>
  </w:style>
  <w:style w:type="paragraph" w:styleId="aa">
    <w:name w:val="No Spacing"/>
    <w:uiPriority w:val="99"/>
    <w:qFormat/>
    <w:rsid w:val="003A1A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373E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58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F107CD"/>
  </w:style>
  <w:style w:type="paragraph" w:customStyle="1" w:styleId="ConsPlusNormal">
    <w:name w:val="ConsPlusNormal"/>
    <w:rsid w:val="005B57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5F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F70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F71B4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D0C62"/>
  </w:style>
  <w:style w:type="paragraph" w:styleId="af1">
    <w:name w:val="footer"/>
    <w:basedOn w:val="a"/>
    <w:link w:val="af2"/>
    <w:uiPriority w:val="99"/>
    <w:unhideWhenUsed/>
    <w:rsid w:val="00DD0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D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rinking-songs.ru/avtory-tekstov/matusovskij-mixail-lvovich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inking-songs.ru/avtory-tekstov/matusovskij-mixail-lvovi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3FF3-0C0E-4F55-99A2-A15661B9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2017-10-16T16:52:00Z</cp:lastPrinted>
  <dcterms:created xsi:type="dcterms:W3CDTF">2018-12-09T13:12:00Z</dcterms:created>
  <dcterms:modified xsi:type="dcterms:W3CDTF">2020-08-04T08:17:00Z</dcterms:modified>
</cp:coreProperties>
</file>